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BA0EF8">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BA0EF8" w:rsidRDefault="00C13CCF" w:rsidP="00BA0EF8">
      <w:pPr>
        <w:spacing w:line="300" w:lineRule="exact"/>
        <w:rPr>
          <w:rFonts w:asciiTheme="majorHAnsi" w:hAnsiTheme="majorHAnsi" w:cs="Trebuchet MS"/>
          <w:b/>
          <w:iCs/>
          <w:small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BA0EF8">
        <w:rPr>
          <w:rFonts w:asciiTheme="majorHAnsi" w:hAnsiTheme="majorHAnsi" w:cs="Trebuchet MS"/>
          <w:b/>
          <w:iCs/>
          <w:smallCaps/>
          <w:szCs w:val="20"/>
        </w:rPr>
        <w:t>L’</w:t>
      </w:r>
      <w:r w:rsidR="00BA0EF8" w:rsidRPr="00BA0EF8">
        <w:rPr>
          <w:rFonts w:asciiTheme="majorHAnsi" w:hAnsiTheme="majorHAnsi" w:cs="Trebuchet MS"/>
          <w:b/>
          <w:iCs/>
          <w:smallCaps/>
          <w:szCs w:val="20"/>
        </w:rPr>
        <w:t>FFIDAMENTO DEL SERVIZIO DI VERIFICA DEL SISTEMA ESTRAZIONALE DELL’AGENZIA DELLE DOGANE E DEI MONOPOLI</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E53FCB" w:rsidRPr="00ED47DB" w:rsidRDefault="00E53FCB" w:rsidP="00E53FCB">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bookmarkStart w:id="0" w:name="_GoBack"/>
      <w:bookmarkEnd w:id="0"/>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lastRenderedPageBreak/>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lastRenderedPageBreak/>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 xml:space="preserve">Produrre tutta la documentazione ed i provvedimenti concreti di carattere tecnico, organizzativo e relativi al personale idonei a </w:t>
      </w:r>
      <w:r w:rsidR="00F80A67" w:rsidRPr="00ED47DB">
        <w:rPr>
          <w:i/>
          <w:sz w:val="18"/>
          <w:szCs w:val="18"/>
        </w:rPr>
        <w:lastRenderedPageBreak/>
        <w:t>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lastRenderedPageBreak/>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BA0EF8">
        <w:tab/>
      </w:r>
      <w:r w:rsidR="00BA0EF8">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lastRenderedPageBreak/>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BA0EF8" w:rsidRPr="00BA0EF8"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BA0EF8">
        <w:rPr>
          <w:i/>
        </w:rPr>
        <w:tab/>
      </w:r>
      <w:r w:rsidR="00E746DD" w:rsidRPr="006B7C82">
        <w:rPr>
          <w:i/>
        </w:rPr>
        <w:t xml:space="preserve">  </w:t>
      </w:r>
      <w:r w:rsidR="00E746DD" w:rsidRPr="006B7C82">
        <w:rPr>
          <w:sz w:val="52"/>
          <w:szCs w:val="52"/>
        </w:rPr>
        <w:t>□</w:t>
      </w:r>
      <w:r w:rsidR="00E746DD" w:rsidRPr="006B7C82">
        <w:rPr>
          <w:i/>
        </w:rPr>
        <w:tab/>
      </w:r>
    </w:p>
    <w:p w:rsidR="002D0C59" w:rsidRPr="006B7C82" w:rsidRDefault="002D0C59" w:rsidP="00BA0EF8">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w:t>
      </w:r>
      <w:r w:rsidRPr="00ED47DB">
        <w:lastRenderedPageBreak/>
        <w:t xml:space="preserve">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ED47DB">
        <w:rPr>
          <w:rFonts w:asciiTheme="majorHAnsi" w:hAnsiTheme="majorHAnsi"/>
          <w:szCs w:val="20"/>
        </w:rPr>
        <w:lastRenderedPageBreak/>
        <w:t>procedura di affidamento, per consentire il trattamento dei loro Dati personali da parte della Consip S.p.A. o della 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BA0EF8">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5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EF8" w:rsidRDefault="008D26F8" w:rsidP="00E13860">
    <w:pPr>
      <w:pStyle w:val="Pidipagina"/>
      <w:tabs>
        <w:tab w:val="clear" w:pos="4819"/>
        <w:tab w:val="left" w:pos="6237"/>
      </w:tabs>
      <w:rPr>
        <w:rFonts w:asciiTheme="majorHAnsi" w:hAnsiTheme="majorHAnsi"/>
        <w:b/>
        <w:iCs/>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BA0EF8">
      <w:rPr>
        <w:rFonts w:asciiTheme="majorHAnsi" w:hAnsiTheme="majorHAnsi"/>
        <w:b/>
        <w:iCs/>
        <w:color w:val="808080"/>
        <w:sz w:val="16"/>
        <w:szCs w:val="14"/>
      </w:rPr>
      <w:t>l’a</w:t>
    </w:r>
    <w:r w:rsidR="00BA0EF8" w:rsidRPr="00BA0EF8">
      <w:rPr>
        <w:rFonts w:asciiTheme="majorHAnsi" w:hAnsiTheme="majorHAnsi"/>
        <w:b/>
        <w:iCs/>
        <w:color w:val="808080"/>
        <w:sz w:val="16"/>
        <w:szCs w:val="14"/>
      </w:rPr>
      <w:t>ffidamento del servizio di verifica del sistema estrazionale dell’Agenzia delle Dogane e dei Monopoli</w:t>
    </w:r>
  </w:p>
  <w:p w:rsidR="008D26F8" w:rsidRPr="00BA0EF8" w:rsidRDefault="00BA0EF8" w:rsidP="00E13860">
    <w:pPr>
      <w:pStyle w:val="Pidipagina"/>
      <w:tabs>
        <w:tab w:val="clear" w:pos="4819"/>
        <w:tab w:val="left" w:pos="6237"/>
      </w:tabs>
      <w:rPr>
        <w:rFonts w:asciiTheme="majorHAnsi" w:hAnsiTheme="majorHAnsi"/>
        <w:color w:val="808080"/>
        <w:sz w:val="16"/>
        <w:szCs w:val="14"/>
      </w:rPr>
    </w:pPr>
    <w:r>
      <w:rPr>
        <w:rFonts w:asciiTheme="majorHAnsi" w:hAnsiTheme="majorHAnsi"/>
        <w:b/>
        <w:color w:val="808080"/>
        <w:sz w:val="16"/>
        <w:szCs w:val="14"/>
      </w:rPr>
      <w:t>A</w:t>
    </w:r>
    <w:r w:rsidR="008D26F8" w:rsidRPr="00BA0EF8">
      <w:rPr>
        <w:rFonts w:asciiTheme="majorHAnsi" w:hAnsiTheme="majorHAnsi"/>
        <w:b/>
        <w:color w:val="808080"/>
        <w:sz w:val="16"/>
        <w:szCs w:val="14"/>
      </w:rPr>
      <w:t xml:space="preserve">ffidamento diretto ex art. 36 co. 2 lett.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E53FCB">
      <w:rPr>
        <w:rFonts w:asciiTheme="majorHAnsi" w:hAnsiTheme="majorHAnsi"/>
        <w:noProof/>
        <w:color w:val="808080"/>
        <w:sz w:val="16"/>
        <w:szCs w:val="14"/>
      </w:rPr>
      <w:t>6</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1" name="Immagine 3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32" name="Immagine 3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0A3E4CA0"/>
    <w:lvl w:ilvl="0" w:tplc="2892C266">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0EF8"/>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53FCB"/>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883ED-695F-4CF7-8C40-FF8B2A8C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4646</Words>
  <Characters>26484</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31068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2019-07-22T13:28:00Z</dcterms:modified>
</cp:coreProperties>
</file>